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6D" w:rsidRPr="00BF52A5" w:rsidRDefault="00796A6D" w:rsidP="00796A6D">
      <w:pPr>
        <w:tabs>
          <w:tab w:val="left" w:pos="6660"/>
          <w:tab w:val="left" w:pos="8640"/>
        </w:tabs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-25400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4" name="Рисунок 2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d_ukr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2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796A6D" w:rsidRDefault="00796A6D" w:rsidP="00796A6D">
      <w:pPr>
        <w:tabs>
          <w:tab w:val="left" w:pos="474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A6D" w:rsidRPr="000F2E53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26227"/>
      <w:r w:rsidRPr="000F2E53">
        <w:rPr>
          <w:rFonts w:ascii="Times New Roman" w:hAnsi="Times New Roman"/>
          <w:b/>
          <w:bCs/>
          <w:sz w:val="24"/>
          <w:szCs w:val="24"/>
        </w:rPr>
        <w:t>МІНІСТЕРСТВО ОСВІТИ І НАУКИ УКРАЇНИ</w:t>
      </w:r>
    </w:p>
    <w:p w:rsidR="00796A6D" w:rsidRPr="000F2E53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F2E53">
        <w:rPr>
          <w:rFonts w:ascii="Times New Roman" w:hAnsi="Times New Roman"/>
          <w:b/>
          <w:bCs/>
          <w:sz w:val="24"/>
          <w:szCs w:val="24"/>
        </w:rPr>
        <w:t xml:space="preserve">ЗАСТАВНІВСЬКИЙ  ЗАКЛАД ЗАГАЛЬНОЇ </w:t>
      </w:r>
    </w:p>
    <w:p w:rsidR="00796A6D" w:rsidRPr="000F2E53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F2E53">
        <w:rPr>
          <w:rFonts w:ascii="Times New Roman" w:hAnsi="Times New Roman"/>
          <w:b/>
          <w:bCs/>
          <w:sz w:val="24"/>
          <w:szCs w:val="24"/>
        </w:rPr>
        <w:t>СЕРЕДНЬОЇ ОСВІТИ  І-ІІІ СТУПЕНІВ</w:t>
      </w:r>
    </w:p>
    <w:p w:rsidR="00796A6D" w:rsidRPr="000F2E53" w:rsidRDefault="00770C0B" w:rsidP="00796A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C0B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" o:spid="_x0000_s1026" type="#_x0000_t32" style="position:absolute;left:0;text-align:left;margin-left:19.9pt;margin-top:15.05pt;width:438.75pt;height: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796A6D" w:rsidRPr="000F2E53">
        <w:rPr>
          <w:rFonts w:ascii="Times New Roman" w:hAnsi="Times New Roman"/>
          <w:b/>
          <w:bCs/>
          <w:sz w:val="24"/>
          <w:szCs w:val="24"/>
        </w:rPr>
        <w:t xml:space="preserve">59400,  м. Заставна, </w:t>
      </w:r>
      <w:proofErr w:type="spellStart"/>
      <w:r w:rsidR="00796A6D" w:rsidRPr="000F2E53">
        <w:rPr>
          <w:rFonts w:ascii="Times New Roman" w:hAnsi="Times New Roman"/>
          <w:b/>
          <w:bCs/>
          <w:sz w:val="24"/>
          <w:szCs w:val="24"/>
        </w:rPr>
        <w:t>вул</w:t>
      </w:r>
      <w:proofErr w:type="spellEnd"/>
      <w:r w:rsidR="00796A6D" w:rsidRPr="000F2E5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796A6D" w:rsidRPr="000F2E53">
        <w:rPr>
          <w:rFonts w:ascii="Times New Roman" w:hAnsi="Times New Roman"/>
          <w:b/>
          <w:bCs/>
          <w:sz w:val="24"/>
          <w:szCs w:val="24"/>
        </w:rPr>
        <w:t>Незалежності</w:t>
      </w:r>
      <w:proofErr w:type="spellEnd"/>
      <w:r w:rsidR="00796A6D" w:rsidRPr="000F2E5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796A6D" w:rsidRPr="000F2E53">
        <w:rPr>
          <w:rFonts w:ascii="Times New Roman" w:hAnsi="Times New Roman"/>
          <w:b/>
          <w:bCs/>
          <w:sz w:val="24"/>
          <w:szCs w:val="24"/>
        </w:rPr>
        <w:t>112</w:t>
      </w:r>
      <w:proofErr w:type="gramEnd"/>
      <w:r w:rsidR="00796A6D" w:rsidRPr="000F2E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A6D" w:rsidRPr="000F2E53">
        <w:rPr>
          <w:rFonts w:ascii="Times New Roman" w:hAnsi="Times New Roman"/>
          <w:b/>
          <w:bCs/>
          <w:sz w:val="24"/>
          <w:szCs w:val="24"/>
          <w:vertAlign w:val="superscript"/>
        </w:rPr>
        <w:t>а</w:t>
      </w:r>
      <w:r w:rsidR="004B54AD" w:rsidRPr="000F2E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96A6D" w:rsidRPr="000F2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96A6D" w:rsidRPr="000F2E53">
        <w:rPr>
          <w:rFonts w:ascii="Times New Roman" w:hAnsi="Times New Roman"/>
          <w:b/>
          <w:bCs/>
          <w:sz w:val="24"/>
          <w:szCs w:val="24"/>
        </w:rPr>
        <w:t>zastzosh</w:t>
      </w:r>
      <w:proofErr w:type="spellEnd"/>
      <w:r w:rsidR="00796A6D" w:rsidRPr="000F2E53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proofErr w:type="spellStart"/>
      <w:r w:rsidR="00796A6D" w:rsidRPr="000F2E53">
        <w:rPr>
          <w:rFonts w:ascii="Times New Roman" w:hAnsi="Times New Roman"/>
          <w:b/>
          <w:bCs/>
          <w:sz w:val="24"/>
          <w:szCs w:val="24"/>
        </w:rPr>
        <w:t>i.ua</w:t>
      </w:r>
      <w:proofErr w:type="spellEnd"/>
    </w:p>
    <w:bookmarkEnd w:id="0"/>
    <w:p w:rsidR="00796A6D" w:rsidRDefault="00796A6D" w:rsidP="00796A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A6D" w:rsidRDefault="00796A6D" w:rsidP="00796A6D">
      <w:pPr>
        <w:tabs>
          <w:tab w:val="center" w:pos="4677"/>
          <w:tab w:val="left" w:pos="5745"/>
        </w:tabs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796A6D" w:rsidRDefault="00796A6D" w:rsidP="00796A6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м. Заставна                                            </w:t>
      </w:r>
    </w:p>
    <w:p w:rsidR="00796A6D" w:rsidRDefault="00343B92" w:rsidP="00796A6D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жовтня</w:t>
      </w:r>
      <w:r w:rsidR="003D7AF2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р.</w:t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</w:r>
      <w:r w:rsidR="00796A6D">
        <w:rPr>
          <w:rFonts w:ascii="Times New Roman" w:hAnsi="Times New Roman" w:cs="Times New Roman"/>
        </w:rPr>
        <w:tab/>
        <w:t xml:space="preserve">               №  __</w:t>
      </w:r>
    </w:p>
    <w:p w:rsidR="00796A6D" w:rsidRDefault="00796A6D" w:rsidP="00796A6D">
      <w:pPr>
        <w:rPr>
          <w:lang w:val="uk-UA"/>
        </w:rPr>
      </w:pPr>
    </w:p>
    <w:p w:rsidR="00796A6D" w:rsidRDefault="00796A6D" w:rsidP="00624FFF">
      <w:pPr>
        <w:pStyle w:val="1"/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  організацію і проведення в закладі освіти</w:t>
      </w:r>
    </w:p>
    <w:p w:rsidR="00796A6D" w:rsidRDefault="00796A6D" w:rsidP="00624FFF">
      <w:pPr>
        <w:pStyle w:val="1"/>
        <w:spacing w:line="276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Місячника військово-патріотичного виховання</w:t>
      </w:r>
    </w:p>
    <w:p w:rsidR="00624FFF" w:rsidRDefault="00143C6C" w:rsidP="00624FFF">
      <w:pPr>
        <w:spacing w:line="276" w:lineRule="auto"/>
        <w:rPr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затвердження Указу Президента України «Про введення воєнного стану в Україні», Указів Президента України від 18.05.2019 №286/2019 «Про стратегію національно-патріотичного виховання», від 16.03.2022 №143/2022 «Про 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загальнонаціо-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нальну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хвилину мовчання за загиблими внаслідок збройної агресії Російської Федерації проти України», постанов Верховної Ради України від 17.12.2021 № 1982-ХІ «Про відзначення пам’ятних дат і ювілеїв у 2022-2023 роках», Кабінету Міністрів України від 10.07.2019 № 689 «Питання проведення моніторингу наркотичної та алкогольної ситуації в Україні»,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624FFF" w:rsidRPr="00BE6696">
        <w:rPr>
          <w:rFonts w:ascii="Times New Roman" w:hAnsi="Times New Roman" w:cs="Times New Roman"/>
          <w:sz w:val="28"/>
          <w:szCs w:val="28"/>
        </w:rPr>
        <w:t>COVID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FFF" w:rsidRPr="00BE6696">
        <w:rPr>
          <w:rFonts w:ascii="Times New Roman" w:hAnsi="Times New Roman" w:cs="Times New Roman"/>
          <w:sz w:val="28"/>
          <w:szCs w:val="28"/>
        </w:rPr>
        <w:t>SARS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-2»,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розпорядження Кабінету Міністрів України від 20.02.2020 №117-р «Про затвердження Національного плану управління відходами до 2030 року», 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актів України щодо протидії 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від 18 грудня 2018 р. № 2657-</w:t>
      </w:r>
      <w:r w:rsidR="00624FFF" w:rsidRPr="00BE6696">
        <w:rPr>
          <w:rFonts w:ascii="Times New Roman" w:hAnsi="Times New Roman" w:cs="Times New Roman"/>
          <w:sz w:val="28"/>
          <w:szCs w:val="28"/>
        </w:rPr>
        <w:t>VIII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, від 10.08.2022 № 1/9105-22 «Щодо організації виховного процесу 2 в закладах освіти у 2022/2023 </w:t>
      </w:r>
      <w:proofErr w:type="spellStart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.», рішень Чернівецької обласної ради </w:t>
      </w:r>
      <w:r w:rsidR="00624FFF" w:rsidRPr="00BE6696">
        <w:rPr>
          <w:rFonts w:ascii="Times New Roman" w:hAnsi="Times New Roman" w:cs="Times New Roman"/>
          <w:sz w:val="28"/>
          <w:szCs w:val="28"/>
        </w:rPr>
        <w:t>VII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</w:t>
      </w:r>
      <w:r w:rsidR="00624FFF" w:rsidRPr="00BE6696">
        <w:rPr>
          <w:rFonts w:ascii="Times New Roman" w:hAnsi="Times New Roman" w:cs="Times New Roman"/>
          <w:sz w:val="28"/>
          <w:szCs w:val="28"/>
        </w:rPr>
        <w:t>VIII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«Стратегії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 №1/2, наказу Департаменту освіти і науки від 11.08.2022 р. №158  «</w:t>
      </w:r>
      <w:r w:rsidR="00624FFF" w:rsidRPr="00BE6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виховної роботи в освітніх закладах області  в 2022/20223 навчальному році», 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з метою вшанування мужності та героїзму захисників незалежності і територіальної цілісності України, військово-патріотичного </w:t>
      </w:r>
      <w:r w:rsidR="00624FFF" w:rsidRPr="00BE669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морально-етичного 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підростаючого покоління, </w:t>
      </w:r>
      <w:r w:rsidR="00624FFF" w:rsidRPr="00BE669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формування патріотичної свідомості</w:t>
      </w:r>
      <w:r w:rsidR="00624FFF" w:rsidRPr="00BE6696">
        <w:rPr>
          <w:rFonts w:ascii="Times New Roman" w:hAnsi="Times New Roman" w:cs="Times New Roman"/>
          <w:sz w:val="28"/>
          <w:szCs w:val="28"/>
          <w:lang w:val="uk-UA"/>
        </w:rPr>
        <w:t>, вивчення історії рідного краю, збереження та розвитку</w:t>
      </w:r>
      <w:r w:rsidR="00624FF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традицій</w:t>
      </w:r>
      <w:r w:rsidR="00624FFF">
        <w:rPr>
          <w:color w:val="000000"/>
          <w:sz w:val="28"/>
          <w:szCs w:val="28"/>
          <w:lang w:val="uk-UA" w:eastAsia="uk-UA"/>
        </w:rPr>
        <w:t xml:space="preserve"> </w:t>
      </w:r>
    </w:p>
    <w:p w:rsidR="00796A6D" w:rsidRDefault="00796A6D" w:rsidP="00624FFF">
      <w:pPr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796A6D" w:rsidRDefault="00796A6D" w:rsidP="00624FF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Провести в школі Місячник військово-патріотичного виховання </w:t>
      </w:r>
    </w:p>
    <w:p w:rsidR="00796A6D" w:rsidRPr="00624FFF" w:rsidRDefault="00796A6D" w:rsidP="00624F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F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24FFF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FF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D7AF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24FFF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3D7A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4FF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96A6D" w:rsidRDefault="00796A6D" w:rsidP="00624FFF">
      <w:pPr>
        <w:pStyle w:val="11"/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2. Затвердити план проведення Місячника </w:t>
      </w:r>
      <w:r w:rsidRPr="00624F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військово-патріотичного виховання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закладі освіти. </w:t>
      </w:r>
    </w:p>
    <w:p w:rsidR="00796A6D" w:rsidRDefault="00796A6D" w:rsidP="00624FFF">
      <w:pPr>
        <w:pStyle w:val="11"/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3. Класним керівникам 1-11 класів взяти активну участь у проведенні заходів Місячника.</w:t>
      </w:r>
    </w:p>
    <w:p w:rsidR="00624FFF" w:rsidRDefault="00796A6D" w:rsidP="00624F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4F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AF2" w:rsidRPr="00624F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FFF">
        <w:rPr>
          <w:rFonts w:ascii="Times New Roman" w:hAnsi="Times New Roman" w:cs="Times New Roman"/>
          <w:sz w:val="28"/>
          <w:szCs w:val="28"/>
          <w:lang w:val="uk-UA"/>
        </w:rPr>
        <w:t>Матеріали проведення Місячника висвітлювати на сайті закладу освіти.</w:t>
      </w:r>
    </w:p>
    <w:p w:rsidR="00796A6D" w:rsidRDefault="00624FFF" w:rsidP="00624F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</w:t>
      </w:r>
      <w:r w:rsidR="00796A6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закладу з виховної роботи </w:t>
      </w:r>
      <w:proofErr w:type="spellStart"/>
      <w:r w:rsidR="00796A6D">
        <w:rPr>
          <w:rFonts w:ascii="Times New Roman" w:hAnsi="Times New Roman" w:cs="Times New Roman"/>
          <w:sz w:val="28"/>
          <w:szCs w:val="28"/>
          <w:lang w:val="uk-UA"/>
        </w:rPr>
        <w:t>Микитей</w:t>
      </w:r>
      <w:proofErr w:type="spellEnd"/>
      <w:r w:rsidR="00796A6D">
        <w:rPr>
          <w:rFonts w:ascii="Times New Roman" w:hAnsi="Times New Roman" w:cs="Times New Roman"/>
          <w:sz w:val="28"/>
          <w:szCs w:val="28"/>
          <w:lang w:val="uk-UA"/>
        </w:rPr>
        <w:t xml:space="preserve"> С.В..</w:t>
      </w:r>
    </w:p>
    <w:p w:rsidR="00796A6D" w:rsidRDefault="00796A6D" w:rsidP="00624FFF">
      <w:pPr>
        <w:pStyle w:val="11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C6C" w:rsidRDefault="00796A6D" w:rsidP="00624FFF">
      <w:pPr>
        <w:pStyle w:val="11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ЗЗСО: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БАЧИНСЬКА</w:t>
      </w:r>
      <w:proofErr w:type="spellEnd"/>
    </w:p>
    <w:p w:rsidR="003D7AF2" w:rsidRDefault="00796A6D" w:rsidP="00624FFF">
      <w:pPr>
        <w:pStyle w:val="11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143C6C">
        <w:rPr>
          <w:rFonts w:ascii="Times New Roman" w:hAnsi="Times New Roman" w:cs="Times New Roman"/>
          <w:sz w:val="28"/>
          <w:szCs w:val="28"/>
          <w:lang w:val="uk-UA"/>
        </w:rPr>
        <w:t>Микитей</w:t>
      </w:r>
      <w:proofErr w:type="spellEnd"/>
      <w:r w:rsidR="00143C6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24FFF" w:rsidRDefault="00624FFF" w:rsidP="00624FFF">
      <w:pPr>
        <w:pStyle w:val="11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624FFF">
      <w:pPr>
        <w:pStyle w:val="11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FF" w:rsidRDefault="00624FFF" w:rsidP="00143C6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C6C" w:rsidRDefault="00796A6D" w:rsidP="00624FFF">
      <w:pPr>
        <w:pStyle w:val="11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C6C">
        <w:rPr>
          <w:noProof/>
          <w:lang w:val="uk-UA" w:eastAsia="uk-UA"/>
        </w:rPr>
        <w:t xml:space="preserve"> </w:t>
      </w:r>
    </w:p>
    <w:p w:rsidR="00143C6C" w:rsidRDefault="00143C6C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4295" cy="54266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9" cy="54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6D" w:rsidRPr="00624FFF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FF">
        <w:rPr>
          <w:rFonts w:ascii="Times New Roman" w:hAnsi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796A6D" w:rsidRPr="00624FFF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FF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ЗАСТАВНІВСЬКИЙ  ЗАКЛАД ЗАГАЛЬНОЇ </w:t>
      </w:r>
    </w:p>
    <w:p w:rsidR="00796A6D" w:rsidRPr="00624FFF" w:rsidRDefault="00796A6D" w:rsidP="00796A6D">
      <w:pPr>
        <w:tabs>
          <w:tab w:val="left" w:pos="474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FF">
        <w:rPr>
          <w:rFonts w:ascii="Times New Roman" w:hAnsi="Times New Roman"/>
          <w:b/>
          <w:bCs/>
          <w:sz w:val="24"/>
          <w:szCs w:val="24"/>
          <w:lang w:val="uk-UA"/>
        </w:rPr>
        <w:t>СЕРЕДНЬОЇ ОСВІТИ  І-ІІІ СТУПЕНІВ</w:t>
      </w:r>
    </w:p>
    <w:p w:rsidR="00796A6D" w:rsidRPr="00624FFF" w:rsidRDefault="00770C0B" w:rsidP="00796A6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C0B">
        <w:rPr>
          <w:sz w:val="24"/>
          <w:szCs w:val="24"/>
        </w:rPr>
        <w:pict>
          <v:shape id="_x0000_s1027" type="#_x0000_t32" style="position:absolute;left:0;text-align:left;margin-left:19.9pt;margin-top:15.05pt;width:438.75pt;height: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796A6D" w:rsidRPr="00624FFF">
        <w:rPr>
          <w:rFonts w:ascii="Times New Roman" w:hAnsi="Times New Roman"/>
          <w:b/>
          <w:bCs/>
          <w:sz w:val="24"/>
          <w:szCs w:val="24"/>
          <w:lang w:val="uk-UA"/>
        </w:rPr>
        <w:t xml:space="preserve">59400,  м. Заставна, вул. Незалежності, 112 </w:t>
      </w:r>
      <w:r w:rsidR="00796A6D" w:rsidRPr="00624FFF">
        <w:rPr>
          <w:rFonts w:ascii="Times New Roman" w:hAnsi="Times New Roman"/>
          <w:b/>
          <w:bCs/>
          <w:sz w:val="24"/>
          <w:szCs w:val="24"/>
          <w:vertAlign w:val="superscript"/>
          <w:lang w:val="uk-UA"/>
        </w:rPr>
        <w:t>а</w:t>
      </w:r>
      <w:r w:rsidR="00E41330" w:rsidRPr="00624F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96A6D" w:rsidRPr="00624F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796A6D" w:rsidRPr="00EB4BCA">
        <w:rPr>
          <w:rFonts w:ascii="Times New Roman" w:hAnsi="Times New Roman"/>
          <w:b/>
          <w:bCs/>
          <w:sz w:val="24"/>
          <w:szCs w:val="24"/>
        </w:rPr>
        <w:t>zastzosh</w:t>
      </w:r>
      <w:proofErr w:type="spellEnd"/>
      <w:r w:rsidR="00796A6D" w:rsidRPr="00EB4BC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proofErr w:type="spellStart"/>
      <w:r w:rsidR="00796A6D" w:rsidRPr="00EB4BC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796A6D" w:rsidRPr="00624FFF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proofErr w:type="spellStart"/>
      <w:r w:rsidR="00796A6D" w:rsidRPr="00EB4BCA">
        <w:rPr>
          <w:rFonts w:ascii="Times New Roman" w:hAnsi="Times New Roman"/>
          <w:b/>
          <w:bCs/>
          <w:sz w:val="24"/>
          <w:szCs w:val="24"/>
        </w:rPr>
        <w:t>ua</w:t>
      </w:r>
      <w:proofErr w:type="spellEnd"/>
    </w:p>
    <w:p w:rsidR="00796A6D" w:rsidRPr="00EB4BCA" w:rsidRDefault="00796A6D" w:rsidP="00796A6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6A6D" w:rsidRPr="00ED0FC1" w:rsidRDefault="00796A6D" w:rsidP="00796A6D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bCs/>
          <w:sz w:val="26"/>
          <w:szCs w:val="26"/>
          <w:lang w:val="uk-UA"/>
        </w:rPr>
        <w:t>Н А К А З</w:t>
      </w:r>
    </w:p>
    <w:p w:rsidR="00796A6D" w:rsidRPr="00ED0FC1" w:rsidRDefault="00796A6D" w:rsidP="00796A6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0F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D0FC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0FC1">
        <w:rPr>
          <w:rFonts w:ascii="Times New Roman" w:hAnsi="Times New Roman" w:cs="Times New Roman"/>
          <w:sz w:val="26"/>
          <w:szCs w:val="26"/>
        </w:rPr>
        <w:t xml:space="preserve">м. Заставна                                            </w:t>
      </w:r>
    </w:p>
    <w:p w:rsidR="00796A6D" w:rsidRPr="00ED0FC1" w:rsidRDefault="003D7AF2" w:rsidP="00796A6D">
      <w:pPr>
        <w:pStyle w:val="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C1">
        <w:rPr>
          <w:rFonts w:ascii="Times New Roman" w:hAnsi="Times New Roman" w:cs="Times New Roman"/>
          <w:sz w:val="26"/>
          <w:szCs w:val="26"/>
        </w:rPr>
        <w:t>31 жовтня 2022</w:t>
      </w:r>
      <w:r w:rsidR="00343B92" w:rsidRPr="00ED0FC1">
        <w:rPr>
          <w:rFonts w:ascii="Times New Roman" w:hAnsi="Times New Roman" w:cs="Times New Roman"/>
          <w:sz w:val="26"/>
          <w:szCs w:val="26"/>
        </w:rPr>
        <w:t xml:space="preserve"> р.</w:t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</w:r>
      <w:r w:rsidR="00796A6D" w:rsidRPr="00ED0FC1">
        <w:rPr>
          <w:rFonts w:ascii="Times New Roman" w:hAnsi="Times New Roman" w:cs="Times New Roman"/>
          <w:sz w:val="26"/>
          <w:szCs w:val="26"/>
        </w:rPr>
        <w:tab/>
        <w:t xml:space="preserve">             №  __</w:t>
      </w:r>
    </w:p>
    <w:p w:rsidR="00796A6D" w:rsidRDefault="00796A6D" w:rsidP="00796A6D">
      <w:pPr>
        <w:rPr>
          <w:lang w:val="uk-UA"/>
        </w:rPr>
      </w:pPr>
    </w:p>
    <w:p w:rsidR="00796A6D" w:rsidRPr="00ED0FC1" w:rsidRDefault="00796A6D" w:rsidP="00ED0FC1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C1">
        <w:rPr>
          <w:rFonts w:ascii="Times New Roman" w:hAnsi="Times New Roman" w:cs="Times New Roman"/>
          <w:b/>
          <w:sz w:val="26"/>
          <w:szCs w:val="26"/>
        </w:rPr>
        <w:t>Про  підсумки проведення в закладі освіти</w:t>
      </w:r>
    </w:p>
    <w:p w:rsidR="00796A6D" w:rsidRPr="00ED0FC1" w:rsidRDefault="002824A1" w:rsidP="00ED0FC1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C1">
        <w:rPr>
          <w:rFonts w:ascii="Times New Roman" w:hAnsi="Times New Roman" w:cs="Times New Roman"/>
          <w:b/>
          <w:sz w:val="26"/>
          <w:szCs w:val="26"/>
        </w:rPr>
        <w:t>Місячника військово</w:t>
      </w:r>
      <w:r w:rsidR="00796A6D" w:rsidRPr="00ED0FC1">
        <w:rPr>
          <w:rFonts w:ascii="Times New Roman" w:hAnsi="Times New Roman" w:cs="Times New Roman"/>
          <w:b/>
          <w:sz w:val="26"/>
          <w:szCs w:val="26"/>
        </w:rPr>
        <w:t>-патріотичного виховання</w:t>
      </w:r>
    </w:p>
    <w:p w:rsidR="00ED0FC1" w:rsidRPr="00ED0FC1" w:rsidRDefault="00796A6D" w:rsidP="00ED0FC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sz w:val="26"/>
          <w:szCs w:val="26"/>
          <w:lang w:val="uk-UA"/>
        </w:rPr>
        <w:tab/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     На виконання Законів України «Про освіту», «Про затвердження Указу Президента України «Про введення воєнного стану в Україні», Указів Президента України від 18.05.2019 №286/2019 «Про стратегію національно-патріотичного виховання», від 16.03.2022 №143/2022 «Про 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загальнонаціо-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нальну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хвилину мовчання за загиблими внаслідок збройної агресії Російської Федерації проти України», постанов Верховної Ради України від 17.12.2021 № 1982-ХІ «Про відзначення пам’ятних дат і ювілеїв у 2022-2023 роках», Кабінету Міністрів України від 10.07.2019 № 689 «Питання проведення моніторингу наркотичної та алкогольної ситуації в Україні»,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ED0FC1" w:rsidRPr="00ED0FC1">
        <w:rPr>
          <w:rFonts w:ascii="Times New Roman" w:hAnsi="Times New Roman" w:cs="Times New Roman"/>
          <w:sz w:val="26"/>
          <w:szCs w:val="26"/>
        </w:rPr>
        <w:t>COVID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-19, спричиненої 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0FC1" w:rsidRPr="00ED0FC1">
        <w:rPr>
          <w:rFonts w:ascii="Times New Roman" w:hAnsi="Times New Roman" w:cs="Times New Roman"/>
          <w:sz w:val="26"/>
          <w:szCs w:val="26"/>
        </w:rPr>
        <w:t>SARS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-2»,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розпорядження Кабінету Міністрів України від 20.02.2020 №117-р «Про затвердження Національного плану управління відходами до 2030 року», 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(цькуванню)» від 18 грудня 2018 р. № 2657-</w:t>
      </w:r>
      <w:r w:rsidR="00ED0FC1" w:rsidRPr="00ED0FC1">
        <w:rPr>
          <w:rFonts w:ascii="Times New Roman" w:hAnsi="Times New Roman" w:cs="Times New Roman"/>
          <w:sz w:val="26"/>
          <w:szCs w:val="26"/>
        </w:rPr>
        <w:t>VIII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, від 10.08.2022 № 1/9105-22 «Щодо організації виховного процесу 2 в закладах освіти у 2022/2023 </w:t>
      </w:r>
      <w:proofErr w:type="spellStart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.», рішень Чернівецької обласної ради </w:t>
      </w:r>
      <w:r w:rsidR="00ED0FC1" w:rsidRPr="00ED0FC1">
        <w:rPr>
          <w:rFonts w:ascii="Times New Roman" w:hAnsi="Times New Roman" w:cs="Times New Roman"/>
          <w:sz w:val="26"/>
          <w:szCs w:val="26"/>
        </w:rPr>
        <w:t>VII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</w:t>
      </w:r>
      <w:r w:rsidR="00ED0FC1" w:rsidRPr="00ED0FC1">
        <w:rPr>
          <w:rFonts w:ascii="Times New Roman" w:hAnsi="Times New Roman" w:cs="Times New Roman"/>
          <w:sz w:val="26"/>
          <w:szCs w:val="26"/>
        </w:rPr>
        <w:t>VIII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«Стратегії виховання особистості в системі освіти Чернівецької області на 2016-2025 роки», затвердженої рішенням колегії 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lastRenderedPageBreak/>
        <w:t>Департаменту освіти і науки облдержадміністрації від 15.04.2016 №1/2, наказу Департаменту освіти і науки від 11.08.2022 р. №158  «</w:t>
      </w:r>
      <w:r w:rsidR="00ED0FC1" w:rsidRPr="00ED0FC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організацію виховної роботи в освітніх закладах області  в 2022/20223 навчальному році», 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від 03.10.2022 р. №__  наказу по школі «Про  організацію і проведення в закладі освіти Місячника військово-патріотичного виховання», з метою вшанування мужності та героїзму захисників незалежності і територіальної цілісності України, військово-патріотичного </w:t>
      </w:r>
      <w:r w:rsidR="00ED0FC1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та морально-етичного 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виховання підростаючого покоління, </w:t>
      </w:r>
      <w:r w:rsidR="00ED0FC1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формування патріотичної свідомості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, вивчення історії рідного краю, збереження та розвитку національних традицій,</w:t>
      </w:r>
    </w:p>
    <w:p w:rsidR="00D34173" w:rsidRPr="00ED0FC1" w:rsidRDefault="007941AA" w:rsidP="00ED0FC1">
      <w:pP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ED0F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посилення суспільної уваги та турботи про захисників рідної землі </w:t>
      </w:r>
      <w:r w:rsidR="002824A1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 закладі освіти</w:t>
      </w:r>
      <w:r w:rsidR="002824A1" w:rsidRPr="00ED0FC1">
        <w:rPr>
          <w:color w:val="000000"/>
          <w:sz w:val="26"/>
          <w:szCs w:val="26"/>
          <w:lang w:val="uk-UA" w:eastAsia="uk-UA"/>
        </w:rPr>
        <w:t xml:space="preserve"> </w:t>
      </w:r>
      <w:r w:rsidR="00796A6D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343B92" w:rsidRPr="00ED0FC1">
        <w:rPr>
          <w:rFonts w:ascii="Times New Roman" w:hAnsi="Times New Roman" w:cs="Times New Roman"/>
          <w:sz w:val="26"/>
          <w:szCs w:val="26"/>
          <w:lang w:val="uk-UA"/>
        </w:rPr>
        <w:t>з 03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по 31.10.2022</w:t>
      </w:r>
      <w:r w:rsidR="00796A6D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р. </w:t>
      </w:r>
      <w:r w:rsidR="00796A6D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проведено </w:t>
      </w:r>
      <w:r w:rsidR="00ED0FC1" w:rsidRPr="00ED0FC1">
        <w:rPr>
          <w:rFonts w:ascii="Times New Roman" w:hAnsi="Times New Roman" w:cs="Times New Roman"/>
          <w:sz w:val="26"/>
          <w:szCs w:val="26"/>
          <w:lang w:val="uk-UA"/>
        </w:rPr>
        <w:t>Місячник</w:t>
      </w:r>
      <w:r w:rsidR="002824A1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824A1" w:rsidRPr="00ED0FC1">
        <w:rPr>
          <w:rFonts w:ascii="Times New Roman" w:hAnsi="Times New Roman" w:cs="Times New Roman"/>
          <w:sz w:val="26"/>
          <w:szCs w:val="26"/>
          <w:lang w:val="uk-UA"/>
        </w:rPr>
        <w:t>військово</w:t>
      </w:r>
      <w:proofErr w:type="spellEnd"/>
      <w:r w:rsidR="002824A1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="00796A6D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-патріотичного</w:t>
      </w:r>
      <w:proofErr w:type="spellEnd"/>
      <w:r w:rsidR="00796A6D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виховання.</w:t>
      </w:r>
    </w:p>
    <w:p w:rsidR="007941AA" w:rsidRPr="00ED0FC1" w:rsidRDefault="00D34173" w:rsidP="00ED0FC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  Протягом Місячника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проведено виховні бесіди по класах та години спілкування «Україна у моєму серці»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(6-А)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, «Гарячі серця»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(7-Б)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,  «Волонтер – мирний воїн»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(10)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, «Ніхто, крім нас!»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(11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, «Історія героїв АТО»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(9-А)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, «Ми боремося за українську землю»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(9-Б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>),«Під час війни добру є місце» (8-А), «Бабин Я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р – це трагедія всього людства». У 8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>-Б кл. (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D0FC1">
        <w:rPr>
          <w:rFonts w:ascii="Times New Roman" w:hAnsi="Times New Roman" w:cs="Times New Roman"/>
          <w:sz w:val="26"/>
          <w:szCs w:val="26"/>
          <w:lang w:val="uk-UA"/>
        </w:rPr>
        <w:t>Мотовилець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О.І.) проведена вікторина, присвячена Дню українського 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>козацтва, у 2-Б класі (</w:t>
      </w:r>
      <w:proofErr w:type="spellStart"/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Спісак</w:t>
      </w:r>
      <w:proofErr w:type="spellEnd"/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С.С.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«Справжні козаки», у 2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>-В кл. (</w:t>
      </w:r>
      <w:proofErr w:type="spellStart"/>
      <w:r w:rsidR="00012DB5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>Бабич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І.Б.)  -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гра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«Як ми стали однокашниками»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>, у 2-А класі (</w:t>
      </w:r>
      <w:r w:rsidR="00AA3656" w:rsidRPr="00ED0FC1">
        <w:rPr>
          <w:rFonts w:ascii="Times New Roman" w:hAnsi="Times New Roman" w:cs="Times New Roman"/>
          <w:sz w:val="26"/>
          <w:szCs w:val="26"/>
          <w:lang w:val="uk-UA"/>
        </w:rPr>
        <w:t>Ткач Т.І.)  - вікторина-забава «Ми роду козацького діти»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63296" w:rsidRPr="00ED0FC1" w:rsidRDefault="007941AA" w:rsidP="00ED0FC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Н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>апередодні Дня захисника У</w:t>
      </w:r>
      <w:r w:rsidR="00EB4BCA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країни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проведено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загальношкільний урок-реквієм, присвячений захисникам рідної землі, їх бойовому подвигу: «Дякуємо, наші захисники!»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(3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 xml:space="preserve">-А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D0FC1">
        <w:rPr>
          <w:rFonts w:ascii="Times New Roman" w:hAnsi="Times New Roman" w:cs="Times New Roman"/>
          <w:sz w:val="26"/>
          <w:szCs w:val="26"/>
          <w:lang w:val="uk-UA"/>
        </w:rPr>
        <w:t>Онищенко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Г.Г.)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>, «Дякуємо вам, славні герої!»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(8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 xml:space="preserve">-А </w:t>
      </w:r>
      <w:proofErr w:type="spellStart"/>
      <w:r w:rsidRPr="00ED0FC1">
        <w:rPr>
          <w:rFonts w:ascii="Times New Roman" w:hAnsi="Times New Roman" w:cs="Times New Roman"/>
          <w:sz w:val="26"/>
          <w:szCs w:val="26"/>
          <w:lang w:val="uk-UA"/>
        </w:rPr>
        <w:t>Самборська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Г.І.)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«Майбутні захисники України» (9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 xml:space="preserve">-А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Колесник У.В.),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«Стежками козацького роду» (9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 xml:space="preserve">-Б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D0FC1">
        <w:rPr>
          <w:rFonts w:ascii="Times New Roman" w:hAnsi="Times New Roman" w:cs="Times New Roman"/>
          <w:sz w:val="26"/>
          <w:szCs w:val="26"/>
          <w:lang w:val="uk-UA"/>
        </w:rPr>
        <w:t>Чіботар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>«Ми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 -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козацького роду» (6</w:t>
      </w:r>
      <w:r w:rsidR="00E47FE9">
        <w:rPr>
          <w:rFonts w:ascii="Times New Roman" w:hAnsi="Times New Roman" w:cs="Times New Roman"/>
          <w:sz w:val="26"/>
          <w:szCs w:val="26"/>
          <w:lang w:val="uk-UA"/>
        </w:rPr>
        <w:t xml:space="preserve">-А </w:t>
      </w:r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>Черній</w:t>
      </w:r>
      <w:proofErr w:type="spellEnd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С.В.),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>«Ми – нащадки козаків»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(1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 xml:space="preserve">-Б </w:t>
      </w:r>
      <w:proofErr w:type="spellStart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>Михайлюк</w:t>
      </w:r>
      <w:proofErr w:type="spellEnd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Л.М.)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>, «Зростаємо мужніми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»(2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 xml:space="preserve">-Б </w:t>
      </w:r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>Спісак</w:t>
      </w:r>
      <w:proofErr w:type="spellEnd"/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С.С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34173" w:rsidRPr="00ED0FC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, «Коз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ацькому роду – нема переводу» (2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 xml:space="preserve">-А 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Семенюк О.В.),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«Покр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ова. День захисника України» (11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Гуштик</w:t>
      </w:r>
      <w:proofErr w:type="spellEnd"/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О.І.).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Учні 4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-Б класу (</w:t>
      </w:r>
      <w:proofErr w:type="spellStart"/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Лабюк</w:t>
      </w:r>
      <w:proofErr w:type="spellEnd"/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Т.Д.)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скла</w:t>
      </w:r>
      <w:r w:rsidR="00012DB5">
        <w:rPr>
          <w:rFonts w:ascii="Times New Roman" w:hAnsi="Times New Roman" w:cs="Times New Roman"/>
          <w:sz w:val="26"/>
          <w:szCs w:val="26"/>
          <w:lang w:val="uk-UA"/>
        </w:rPr>
        <w:t>дали вірші про козаків, учні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AF2" w:rsidRPr="00ED0FC1">
        <w:rPr>
          <w:rFonts w:ascii="Times New Roman" w:hAnsi="Times New Roman" w:cs="Times New Roman"/>
          <w:sz w:val="26"/>
          <w:szCs w:val="26"/>
          <w:lang w:val="uk-UA"/>
        </w:rPr>
        <w:t>та 3</w:t>
      </w:r>
      <w:r w:rsidR="00AA365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-А класу (Ткач Т.І.) </w:t>
      </w:r>
      <w:r w:rsidR="009C0C04" w:rsidRPr="00ED0FC1">
        <w:rPr>
          <w:rFonts w:ascii="Times New Roman" w:hAnsi="Times New Roman" w:cs="Times New Roman"/>
          <w:sz w:val="26"/>
          <w:szCs w:val="26"/>
          <w:lang w:val="uk-UA"/>
        </w:rPr>
        <w:t>виготовляли вітальні листівки батькам до свята.</w:t>
      </w:r>
      <w:r w:rsidR="0051040E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У фойє школи демонструвалася виставка книг «Біль, гордість і надія України», відео до Дня захисника України, </w:t>
      </w:r>
      <w:r w:rsidR="00EB4BCA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демонструвалася виставка дитячих малюнків.</w:t>
      </w:r>
      <w:r w:rsidR="0066329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96A6D" w:rsidRPr="00ED0FC1" w:rsidRDefault="009C0C04" w:rsidP="00012DB5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7941AA" w:rsidRPr="00ED0FC1">
        <w:rPr>
          <w:rFonts w:ascii="Times New Roman" w:hAnsi="Times New Roman" w:cs="Times New Roman"/>
          <w:sz w:val="26"/>
          <w:szCs w:val="26"/>
          <w:lang w:val="uk-UA"/>
        </w:rPr>
        <w:t>Члени «Молодої Просвіти» під керівництвом вчителя історії Орлик М.М. підготували і провели виступи перед учнями на тему: «</w:t>
      </w:r>
      <w:r w:rsidR="00ED0FC1" w:rsidRPr="00ED0F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350 років із дня народження  П. Орлика,  гетьмана України, упорядника "Конституції  Пилипа Орлика».</w:t>
      </w:r>
      <w:r w:rsidR="00796A6D" w:rsidRPr="00ED0FC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</w:t>
      </w:r>
      <w:r w:rsidRPr="00ED0FC1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До Дня захисника України батьки, учні  та вчителі закладу освіти зібрали і відправили гостинці, малюнки і листи з привітаннями та побажаннями миру нашим героям на передову</w:t>
      </w:r>
      <w:r w:rsidR="003D7AF2" w:rsidRPr="00ED0FC1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.</w:t>
      </w:r>
      <w:r w:rsidR="00012DB5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="00AA3656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6A6D" w:rsidRPr="00ED0FC1">
        <w:rPr>
          <w:rFonts w:ascii="Times New Roman" w:hAnsi="Times New Roman" w:cs="Times New Roman"/>
          <w:sz w:val="26"/>
          <w:szCs w:val="26"/>
          <w:lang w:val="uk-UA"/>
        </w:rPr>
        <w:t>Матеріали про проведені за</w:t>
      </w:r>
      <w:r w:rsidR="002824A1" w:rsidRPr="00ED0FC1">
        <w:rPr>
          <w:rFonts w:ascii="Times New Roman" w:hAnsi="Times New Roman" w:cs="Times New Roman"/>
          <w:sz w:val="26"/>
          <w:szCs w:val="26"/>
          <w:lang w:val="uk-UA"/>
        </w:rPr>
        <w:t>ходи розміщені на сайті закладу освіти</w:t>
      </w:r>
      <w:r w:rsidR="009949F8" w:rsidRPr="00ED0F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96A6D" w:rsidRPr="00ED0FC1" w:rsidRDefault="00796A6D" w:rsidP="00ED0FC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sz w:val="26"/>
          <w:szCs w:val="26"/>
          <w:lang w:val="uk-UA"/>
        </w:rPr>
        <w:t>Виходячи з вище сказаного</w:t>
      </w:r>
    </w:p>
    <w:p w:rsidR="00796A6D" w:rsidRPr="00ED0FC1" w:rsidRDefault="00796A6D" w:rsidP="00ED0FC1">
      <w:pPr>
        <w:tabs>
          <w:tab w:val="right" w:pos="9639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НАКАЗУЮ:</w:t>
      </w:r>
    </w:p>
    <w:p w:rsidR="00796A6D" w:rsidRPr="00ED0FC1" w:rsidRDefault="00796A6D" w:rsidP="00ED0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FC1">
        <w:rPr>
          <w:rFonts w:ascii="Times New Roman" w:hAnsi="Times New Roman" w:cs="Times New Roman"/>
          <w:sz w:val="26"/>
          <w:szCs w:val="26"/>
        </w:rPr>
        <w:t xml:space="preserve">Відзначити належний рівень проведення в закладі </w:t>
      </w:r>
      <w:r w:rsidR="00EB4BCA" w:rsidRPr="00ED0FC1">
        <w:rPr>
          <w:rFonts w:ascii="Times New Roman" w:hAnsi="Times New Roman" w:cs="Times New Roman"/>
          <w:sz w:val="26"/>
          <w:szCs w:val="26"/>
        </w:rPr>
        <w:t>Місячника військово</w:t>
      </w:r>
      <w:r w:rsidRPr="00ED0FC1">
        <w:rPr>
          <w:rFonts w:ascii="Times New Roman" w:hAnsi="Times New Roman" w:cs="Times New Roman"/>
          <w:sz w:val="26"/>
          <w:szCs w:val="26"/>
        </w:rPr>
        <w:t>-патріотичного виховання.</w:t>
      </w:r>
    </w:p>
    <w:p w:rsidR="00796A6D" w:rsidRPr="00ED0FC1" w:rsidRDefault="00796A6D" w:rsidP="00ED0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FC1">
        <w:rPr>
          <w:rFonts w:ascii="Times New Roman" w:hAnsi="Times New Roman" w:cs="Times New Roman"/>
          <w:sz w:val="26"/>
          <w:szCs w:val="26"/>
        </w:rPr>
        <w:t>Відзначити активну участь</w:t>
      </w:r>
      <w:r w:rsidR="00EB4BCA" w:rsidRPr="00ED0FC1">
        <w:rPr>
          <w:rFonts w:ascii="Times New Roman" w:hAnsi="Times New Roman" w:cs="Times New Roman"/>
          <w:sz w:val="26"/>
          <w:szCs w:val="26"/>
        </w:rPr>
        <w:t xml:space="preserve"> у проведенні  заходів </w:t>
      </w:r>
      <w:r w:rsidR="00ED0FC1" w:rsidRPr="00ED0FC1">
        <w:rPr>
          <w:rFonts w:ascii="Times New Roman" w:hAnsi="Times New Roman" w:cs="Times New Roman"/>
          <w:sz w:val="26"/>
          <w:szCs w:val="26"/>
        </w:rPr>
        <w:t xml:space="preserve">вчителя історії Орлик М.М., </w:t>
      </w:r>
      <w:r w:rsidRPr="00ED0FC1">
        <w:rPr>
          <w:rFonts w:ascii="Times New Roman" w:hAnsi="Times New Roman" w:cs="Times New Roman"/>
          <w:sz w:val="26"/>
          <w:szCs w:val="26"/>
        </w:rPr>
        <w:t xml:space="preserve">класних керівників </w:t>
      </w:r>
      <w:r w:rsidR="00EB4BCA" w:rsidRPr="00ED0FC1">
        <w:rPr>
          <w:rFonts w:ascii="Times New Roman" w:hAnsi="Times New Roman" w:cs="Times New Roman"/>
          <w:sz w:val="26"/>
          <w:szCs w:val="26"/>
        </w:rPr>
        <w:t xml:space="preserve"> </w:t>
      </w:r>
      <w:r w:rsidR="009949F8" w:rsidRPr="00ED0FC1">
        <w:rPr>
          <w:rFonts w:ascii="Times New Roman" w:hAnsi="Times New Roman" w:cs="Times New Roman"/>
          <w:sz w:val="26"/>
          <w:szCs w:val="26"/>
        </w:rPr>
        <w:t xml:space="preserve">Семенюк О.В., </w:t>
      </w:r>
      <w:proofErr w:type="spellStart"/>
      <w:r w:rsidR="002A428B" w:rsidRPr="00ED0FC1">
        <w:rPr>
          <w:rFonts w:ascii="Times New Roman" w:hAnsi="Times New Roman" w:cs="Times New Roman"/>
          <w:sz w:val="26"/>
          <w:szCs w:val="26"/>
        </w:rPr>
        <w:t>Спісак</w:t>
      </w:r>
      <w:proofErr w:type="spellEnd"/>
      <w:r w:rsidR="009949F8" w:rsidRPr="00ED0FC1">
        <w:rPr>
          <w:rFonts w:ascii="Times New Roman" w:hAnsi="Times New Roman" w:cs="Times New Roman"/>
          <w:sz w:val="26"/>
          <w:szCs w:val="26"/>
        </w:rPr>
        <w:t xml:space="preserve"> С.С., Бабич І.Б., </w:t>
      </w:r>
      <w:r w:rsidR="002A428B" w:rsidRPr="00ED0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28B" w:rsidRPr="00ED0FC1">
        <w:rPr>
          <w:rFonts w:ascii="Times New Roman" w:hAnsi="Times New Roman" w:cs="Times New Roman"/>
          <w:sz w:val="26"/>
          <w:szCs w:val="26"/>
        </w:rPr>
        <w:t>Онищенко</w:t>
      </w:r>
      <w:proofErr w:type="spellEnd"/>
      <w:r w:rsidR="002A428B" w:rsidRPr="00ED0FC1">
        <w:rPr>
          <w:rFonts w:ascii="Times New Roman" w:hAnsi="Times New Roman" w:cs="Times New Roman"/>
          <w:sz w:val="26"/>
          <w:szCs w:val="26"/>
        </w:rPr>
        <w:t xml:space="preserve"> Г.Г., </w:t>
      </w:r>
      <w:r w:rsidR="00EB4BCA" w:rsidRPr="00ED0FC1">
        <w:rPr>
          <w:rFonts w:ascii="Times New Roman" w:hAnsi="Times New Roman" w:cs="Times New Roman"/>
          <w:sz w:val="26"/>
          <w:szCs w:val="26"/>
        </w:rPr>
        <w:t xml:space="preserve">Ткач Т.І., </w:t>
      </w:r>
      <w:r w:rsidR="009949F8" w:rsidRPr="00ED0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Лабюк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Т.Д.,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Михайлюк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Л.М.</w:t>
      </w:r>
      <w:r w:rsidRPr="00ED0FC1">
        <w:rPr>
          <w:rFonts w:ascii="Times New Roman" w:hAnsi="Times New Roman" w:cs="Times New Roman"/>
          <w:sz w:val="26"/>
          <w:szCs w:val="26"/>
        </w:rPr>
        <w:t>,</w:t>
      </w:r>
      <w:r w:rsidR="00EB4BCA" w:rsidRPr="00ED0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Солотвінської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Л.І., </w:t>
      </w:r>
      <w:proofErr w:type="spellStart"/>
      <w:r w:rsidR="002A428B" w:rsidRPr="00ED0FC1">
        <w:rPr>
          <w:rFonts w:ascii="Times New Roman" w:hAnsi="Times New Roman" w:cs="Times New Roman"/>
          <w:sz w:val="26"/>
          <w:szCs w:val="26"/>
        </w:rPr>
        <w:t>Чернія</w:t>
      </w:r>
      <w:proofErr w:type="spellEnd"/>
      <w:r w:rsidR="002A428B" w:rsidRPr="00ED0FC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Мігалескул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О.В.,</w:t>
      </w:r>
      <w:r w:rsidR="002A428B" w:rsidRPr="00ED0FC1">
        <w:rPr>
          <w:rFonts w:ascii="Times New Roman" w:hAnsi="Times New Roman" w:cs="Times New Roman"/>
          <w:sz w:val="26"/>
          <w:szCs w:val="26"/>
        </w:rPr>
        <w:t xml:space="preserve"> </w:t>
      </w:r>
      <w:r w:rsidR="009949F8" w:rsidRPr="00ED0FC1">
        <w:rPr>
          <w:rFonts w:ascii="Times New Roman" w:hAnsi="Times New Roman" w:cs="Times New Roman"/>
          <w:sz w:val="26"/>
          <w:szCs w:val="26"/>
        </w:rPr>
        <w:t xml:space="preserve">Довгань Т.В., </w:t>
      </w:r>
      <w:r w:rsidR="00EB4BCA" w:rsidRPr="00ED0FC1">
        <w:rPr>
          <w:rFonts w:ascii="Times New Roman" w:hAnsi="Times New Roman" w:cs="Times New Roman"/>
          <w:sz w:val="26"/>
          <w:szCs w:val="26"/>
        </w:rPr>
        <w:t xml:space="preserve"> </w:t>
      </w:r>
      <w:r w:rsidRPr="00ED0FC1">
        <w:rPr>
          <w:rFonts w:ascii="Times New Roman" w:hAnsi="Times New Roman" w:cs="Times New Roman"/>
          <w:sz w:val="26"/>
          <w:szCs w:val="26"/>
        </w:rPr>
        <w:t xml:space="preserve"> Самборської Г.І.,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Мотовилець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О.І., Колесник У.В.,</w:t>
      </w:r>
      <w:r w:rsidRPr="00ED0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</w:rPr>
        <w:t>Чіботар</w:t>
      </w:r>
      <w:proofErr w:type="spellEnd"/>
      <w:r w:rsidR="00EB4BCA" w:rsidRPr="00ED0FC1">
        <w:rPr>
          <w:rFonts w:ascii="Times New Roman" w:hAnsi="Times New Roman" w:cs="Times New Roman"/>
          <w:sz w:val="26"/>
          <w:szCs w:val="26"/>
        </w:rPr>
        <w:t xml:space="preserve"> Л.В.,</w:t>
      </w:r>
      <w:r w:rsidR="002A428B" w:rsidRPr="00ED0FC1">
        <w:rPr>
          <w:rFonts w:ascii="Times New Roman" w:hAnsi="Times New Roman" w:cs="Times New Roman"/>
          <w:sz w:val="26"/>
          <w:szCs w:val="26"/>
        </w:rPr>
        <w:t xml:space="preserve"> </w:t>
      </w:r>
      <w:r w:rsidR="00EB4BCA" w:rsidRPr="00ED0FC1">
        <w:rPr>
          <w:rFonts w:ascii="Times New Roman" w:hAnsi="Times New Roman" w:cs="Times New Roman"/>
          <w:sz w:val="26"/>
          <w:szCs w:val="26"/>
        </w:rPr>
        <w:t>Шв</w:t>
      </w:r>
      <w:r w:rsidR="002A428B" w:rsidRPr="00ED0FC1">
        <w:rPr>
          <w:rFonts w:ascii="Times New Roman" w:hAnsi="Times New Roman" w:cs="Times New Roman"/>
          <w:sz w:val="26"/>
          <w:szCs w:val="26"/>
        </w:rPr>
        <w:t xml:space="preserve">ед Т.І.,  </w:t>
      </w:r>
      <w:proofErr w:type="spellStart"/>
      <w:r w:rsidR="002A428B" w:rsidRPr="00ED0FC1">
        <w:rPr>
          <w:rFonts w:ascii="Times New Roman" w:hAnsi="Times New Roman" w:cs="Times New Roman"/>
          <w:sz w:val="26"/>
          <w:szCs w:val="26"/>
        </w:rPr>
        <w:t>Гуштик</w:t>
      </w:r>
      <w:proofErr w:type="spellEnd"/>
      <w:r w:rsidR="002A428B" w:rsidRPr="00ED0FC1">
        <w:rPr>
          <w:rFonts w:ascii="Times New Roman" w:hAnsi="Times New Roman" w:cs="Times New Roman"/>
          <w:sz w:val="26"/>
          <w:szCs w:val="26"/>
        </w:rPr>
        <w:t xml:space="preserve"> О.І.</w:t>
      </w:r>
      <w:r w:rsidR="00C731F5" w:rsidRPr="00ED0FC1">
        <w:rPr>
          <w:rFonts w:ascii="Times New Roman" w:hAnsi="Times New Roman" w:cs="Times New Roman"/>
          <w:sz w:val="26"/>
          <w:szCs w:val="26"/>
        </w:rPr>
        <w:t>,</w:t>
      </w:r>
      <w:r w:rsidR="009949F8" w:rsidRPr="00ED0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9F8" w:rsidRPr="00ED0FC1">
        <w:rPr>
          <w:rFonts w:ascii="Times New Roman" w:hAnsi="Times New Roman" w:cs="Times New Roman"/>
          <w:sz w:val="26"/>
          <w:szCs w:val="26"/>
        </w:rPr>
        <w:t>Козарійчука</w:t>
      </w:r>
      <w:proofErr w:type="spellEnd"/>
      <w:r w:rsidR="009949F8" w:rsidRPr="00ED0FC1"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796A6D" w:rsidRPr="00ED0FC1" w:rsidRDefault="00796A6D" w:rsidP="00ED0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FC1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наказу покласти на заступника директора закладу з виховної роботи </w:t>
      </w:r>
      <w:proofErr w:type="spellStart"/>
      <w:r w:rsidRPr="00ED0FC1">
        <w:rPr>
          <w:rFonts w:ascii="Times New Roman" w:hAnsi="Times New Roman" w:cs="Times New Roman"/>
          <w:sz w:val="26"/>
          <w:szCs w:val="26"/>
        </w:rPr>
        <w:t>Микитей</w:t>
      </w:r>
      <w:proofErr w:type="spellEnd"/>
      <w:r w:rsidRPr="00ED0FC1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96A6D" w:rsidRPr="00ED0FC1" w:rsidRDefault="00796A6D" w:rsidP="00ED0F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6A6D" w:rsidRPr="00ED0FC1" w:rsidRDefault="00796A6D" w:rsidP="00ED0FC1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            Директор ЗЗСО: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="00EB4BCA"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Надія </w:t>
      </w:r>
      <w:proofErr w:type="spellStart"/>
      <w:r w:rsidR="00EB4BCA" w:rsidRPr="00ED0FC1">
        <w:rPr>
          <w:rFonts w:ascii="Times New Roman" w:hAnsi="Times New Roman" w:cs="Times New Roman"/>
          <w:sz w:val="26"/>
          <w:szCs w:val="26"/>
          <w:lang w:val="uk-UA"/>
        </w:rPr>
        <w:t>БАЧИНСЬКА</w:t>
      </w:r>
      <w:proofErr w:type="spellEnd"/>
    </w:p>
    <w:p w:rsidR="007D7DA7" w:rsidRPr="00ED0FC1" w:rsidRDefault="00796A6D" w:rsidP="00ED0FC1">
      <w:pPr>
        <w:pStyle w:val="11"/>
        <w:tabs>
          <w:tab w:val="left" w:pos="0"/>
        </w:tabs>
        <w:ind w:left="0"/>
        <w:jc w:val="both"/>
        <w:rPr>
          <w:sz w:val="26"/>
          <w:szCs w:val="26"/>
          <w:lang w:val="uk-UA"/>
        </w:rPr>
      </w:pPr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З наказом ознайомлені:                  </w:t>
      </w:r>
      <w:r w:rsidRPr="00ED0FC1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proofErr w:type="spellStart"/>
      <w:r w:rsidRPr="00ED0FC1">
        <w:rPr>
          <w:rFonts w:ascii="Times New Roman" w:hAnsi="Times New Roman" w:cs="Times New Roman"/>
          <w:sz w:val="26"/>
          <w:szCs w:val="26"/>
          <w:lang w:val="uk-UA"/>
        </w:rPr>
        <w:t>Микитей</w:t>
      </w:r>
      <w:proofErr w:type="spellEnd"/>
      <w:r w:rsidRPr="00ED0FC1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</w:p>
    <w:sectPr w:rsidR="007D7DA7" w:rsidRPr="00ED0FC1" w:rsidSect="007D7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657"/>
    <w:multiLevelType w:val="hybridMultilevel"/>
    <w:tmpl w:val="D6DC54FA"/>
    <w:lvl w:ilvl="0" w:tplc="FB52FE70">
      <w:start w:val="1"/>
      <w:numFmt w:val="decimal"/>
      <w:lvlText w:val="%1."/>
      <w:lvlJc w:val="left"/>
      <w:pPr>
        <w:ind w:left="69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796A6D"/>
    <w:rsid w:val="00012DB5"/>
    <w:rsid w:val="000F2E53"/>
    <w:rsid w:val="00143C6C"/>
    <w:rsid w:val="00271A91"/>
    <w:rsid w:val="002824A1"/>
    <w:rsid w:val="002A428B"/>
    <w:rsid w:val="00343B92"/>
    <w:rsid w:val="003D7AF2"/>
    <w:rsid w:val="004B54AD"/>
    <w:rsid w:val="0051040E"/>
    <w:rsid w:val="00624FFF"/>
    <w:rsid w:val="00663296"/>
    <w:rsid w:val="00770C0B"/>
    <w:rsid w:val="007941AA"/>
    <w:rsid w:val="00796A6D"/>
    <w:rsid w:val="007D7DA7"/>
    <w:rsid w:val="00883675"/>
    <w:rsid w:val="009949F8"/>
    <w:rsid w:val="009B6AE8"/>
    <w:rsid w:val="009C0C04"/>
    <w:rsid w:val="00AA3656"/>
    <w:rsid w:val="00BF52A5"/>
    <w:rsid w:val="00C731F5"/>
    <w:rsid w:val="00D34173"/>
    <w:rsid w:val="00D83EB1"/>
    <w:rsid w:val="00E409F0"/>
    <w:rsid w:val="00E41330"/>
    <w:rsid w:val="00E47FE9"/>
    <w:rsid w:val="00E6295F"/>
    <w:rsid w:val="00EB4BCA"/>
    <w:rsid w:val="00E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D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796A6D"/>
    <w:pPr>
      <w:keepNext/>
      <w:jc w:val="center"/>
      <w:outlineLvl w:val="0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6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6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1">
    <w:name w:val="Абзац списка1"/>
    <w:basedOn w:val="a"/>
    <w:rsid w:val="00796A6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9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6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0AE7-228F-4DFE-A67D-73CF7DC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6912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15</cp:revision>
  <cp:lastPrinted>2022-11-30T13:59:00Z</cp:lastPrinted>
  <dcterms:created xsi:type="dcterms:W3CDTF">2021-10-13T08:02:00Z</dcterms:created>
  <dcterms:modified xsi:type="dcterms:W3CDTF">2022-11-30T14:00:00Z</dcterms:modified>
</cp:coreProperties>
</file>